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A662" w14:textId="77777777" w:rsidR="003D0B8A" w:rsidRDefault="003D0B8A" w:rsidP="003D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8A">
        <w:rPr>
          <w:rFonts w:ascii="Times New Roman" w:hAnsi="Times New Roman" w:cs="Times New Roman"/>
          <w:b/>
          <w:sz w:val="28"/>
          <w:szCs w:val="28"/>
        </w:rPr>
        <w:t>Предложения по мерам поддержки автомобильных перевозчиков</w:t>
      </w:r>
      <w:r w:rsidR="00CC0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4F5EA" w14:textId="64494E4F" w:rsidR="001C67CC" w:rsidRDefault="001C67CC" w:rsidP="003D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«Национальный совет такси»</w:t>
      </w:r>
      <w:bookmarkStart w:id="0" w:name="_GoBack"/>
      <w:bookmarkEnd w:id="0"/>
    </w:p>
    <w:p w14:paraId="6A7DEBAB" w14:textId="77777777" w:rsidR="00F305FF" w:rsidRDefault="00F305FF" w:rsidP="00D66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6F8CD" w14:textId="77777777" w:rsidR="00CC00A5" w:rsidRDefault="00CC00A5" w:rsidP="00AB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3D014" w14:textId="77777777" w:rsidR="00CC00A5" w:rsidRPr="001B779A" w:rsidRDefault="00CC00A5" w:rsidP="00D669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 xml:space="preserve">Введение в ряде регионов пропускного режима для такси. Ограничение деятельности такси в </w:t>
      </w:r>
      <w:r w:rsidR="00D50FDE">
        <w:rPr>
          <w:rFonts w:ascii="Times New Roman" w:hAnsi="Times New Roman" w:cs="Times New Roman"/>
          <w:sz w:val="28"/>
          <w:szCs w:val="28"/>
        </w:rPr>
        <w:t xml:space="preserve">по всей России, вплоть до запрета деятельности такси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FDE">
        <w:rPr>
          <w:rFonts w:ascii="Times New Roman" w:hAnsi="Times New Roman" w:cs="Times New Roman"/>
          <w:sz w:val="28"/>
          <w:szCs w:val="28"/>
        </w:rPr>
        <w:t>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Приказ №67-П.</w:t>
      </w:r>
      <w:r w:rsidR="0089617C">
        <w:rPr>
          <w:rFonts w:ascii="Times New Roman" w:hAnsi="Times New Roman" w:cs="Times New Roman"/>
          <w:sz w:val="28"/>
          <w:szCs w:val="28"/>
        </w:rPr>
        <w:t xml:space="preserve"> Выдача пропусков такси, действующих на территории только одного муниципального образования, несмотря на имеющееся разрешение</w:t>
      </w:r>
      <w:r w:rsidR="008C3371">
        <w:rPr>
          <w:rFonts w:ascii="Times New Roman" w:hAnsi="Times New Roman" w:cs="Times New Roman"/>
          <w:sz w:val="28"/>
          <w:szCs w:val="28"/>
        </w:rPr>
        <w:t>,</w:t>
      </w:r>
      <w:r w:rsidR="0089617C">
        <w:rPr>
          <w:rFonts w:ascii="Times New Roman" w:hAnsi="Times New Roman" w:cs="Times New Roman"/>
          <w:sz w:val="28"/>
          <w:szCs w:val="28"/>
        </w:rPr>
        <w:t xml:space="preserve"> действующее на территории субъекта.</w:t>
      </w:r>
      <w:r w:rsidR="00D6697A">
        <w:rPr>
          <w:rFonts w:ascii="Times New Roman" w:hAnsi="Times New Roman" w:cs="Times New Roman"/>
          <w:sz w:val="28"/>
          <w:szCs w:val="28"/>
        </w:rPr>
        <w:t xml:space="preserve"> Такси в период пандемии является наиболее безопасным транспортом, так как исключает массовое скопление людей при передвижении. Также такси несет </w:t>
      </w:r>
      <w:r w:rsidR="008C3371">
        <w:rPr>
          <w:rFonts w:ascii="Times New Roman" w:hAnsi="Times New Roman" w:cs="Times New Roman"/>
          <w:sz w:val="28"/>
          <w:szCs w:val="28"/>
        </w:rPr>
        <w:t xml:space="preserve">социальнонеобходимые </w:t>
      </w:r>
      <w:r w:rsidR="00D6697A">
        <w:rPr>
          <w:rFonts w:ascii="Times New Roman" w:hAnsi="Times New Roman" w:cs="Times New Roman"/>
          <w:sz w:val="28"/>
          <w:szCs w:val="28"/>
        </w:rPr>
        <w:t>функции доставки продуктов и лекарств, восполняет недостаток общественного транпорта и автомобилей «Скорой помощи».</w:t>
      </w:r>
    </w:p>
    <w:p w14:paraId="13924FA2" w14:textId="77777777" w:rsidR="00357E94" w:rsidRDefault="00CC00A5" w:rsidP="00CC00A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порядка работы такси в период действия ограничительных мер любого характера без пропусков</w:t>
      </w:r>
      <w:r w:rsidR="0089617C">
        <w:rPr>
          <w:rFonts w:ascii="Times New Roman" w:hAnsi="Times New Roman" w:cs="Times New Roman"/>
          <w:sz w:val="28"/>
          <w:szCs w:val="28"/>
        </w:rPr>
        <w:t xml:space="preserve"> и дополнительных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всех субъектов РФ. Основание осуществления деятельности  - наличие в реестре выданных разрешений. ГИБДД имеет право проверить наличие разрешения, его актуальность и путевую документацию. </w:t>
      </w:r>
    </w:p>
    <w:p w14:paraId="6F05AE73" w14:textId="77777777" w:rsidR="008C3371" w:rsidRDefault="008C3371" w:rsidP="00CC00A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025F3F" w14:textId="77777777" w:rsidR="0089617C" w:rsidRDefault="0089617C" w:rsidP="00CC00A5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CDC44" w14:textId="77777777" w:rsidR="0089617C" w:rsidRPr="0089617C" w:rsidRDefault="0089617C" w:rsidP="008961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Приостановление выдачи новых разрешений на деятельность такси, особенно в регионах, где не развиты сервисы по выдаче разрешений электронно.</w:t>
      </w:r>
    </w:p>
    <w:p w14:paraId="6E6AD127" w14:textId="77777777" w:rsidR="0089617C" w:rsidRDefault="0089617C" w:rsidP="0089617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17C">
        <w:rPr>
          <w:rFonts w:ascii="Times New Roman" w:hAnsi="Times New Roman" w:cs="Times New Roman"/>
          <w:sz w:val="28"/>
          <w:szCs w:val="28"/>
        </w:rPr>
        <w:t>На пер</w:t>
      </w:r>
      <w:r>
        <w:rPr>
          <w:rFonts w:ascii="Times New Roman" w:hAnsi="Times New Roman" w:cs="Times New Roman"/>
          <w:sz w:val="28"/>
          <w:szCs w:val="28"/>
        </w:rPr>
        <w:t>иод действия ограничительных мер обязать органы власти субъектов РФ организовать выдачу разрешений на деятельность такси</w:t>
      </w:r>
      <w:r w:rsidR="00357E94">
        <w:rPr>
          <w:rFonts w:ascii="Times New Roman" w:hAnsi="Times New Roman" w:cs="Times New Roman"/>
          <w:sz w:val="28"/>
          <w:szCs w:val="28"/>
        </w:rPr>
        <w:t xml:space="preserve"> в непрерывном режиме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безвозмездной основе, с автоматической пролонгацией ранее выданных разрешений на срок действия ограничительных мер.</w:t>
      </w:r>
    </w:p>
    <w:p w14:paraId="12E6A4B4" w14:textId="77777777" w:rsidR="00357E94" w:rsidRDefault="00357E94" w:rsidP="0089617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4957A5" w14:textId="77777777" w:rsidR="00357E94" w:rsidRDefault="00357E94" w:rsidP="0089617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B42F01" w14:textId="77777777" w:rsidR="00357E94" w:rsidRPr="00357E94" w:rsidRDefault="00357E94" w:rsidP="00357E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 xml:space="preserve">Дефицит средств индивидуальной защиты. </w:t>
      </w:r>
    </w:p>
    <w:p w14:paraId="707C1FF0" w14:textId="77777777" w:rsidR="00357E94" w:rsidRDefault="00357E94" w:rsidP="00357E94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64E22D93" w14:textId="77777777" w:rsidR="00357E94" w:rsidRDefault="00357E94" w:rsidP="00357E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СИЗ для автоперевозчиков по регулируемым государством расценкам по нормативам расходования средств защиты на период осуществления перевозок.</w:t>
      </w:r>
      <w:r w:rsidR="008C3371">
        <w:rPr>
          <w:rFonts w:ascii="Times New Roman" w:hAnsi="Times New Roman" w:cs="Times New Roman"/>
          <w:sz w:val="28"/>
          <w:szCs w:val="28"/>
        </w:rPr>
        <w:t xml:space="preserve"> (К примеру, 4 маски на смену на одного водителя на неделю работы)</w:t>
      </w:r>
    </w:p>
    <w:p w14:paraId="53FB561D" w14:textId="77777777" w:rsidR="00357E94" w:rsidRPr="0089617C" w:rsidRDefault="00357E94" w:rsidP="0089617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237E15" w14:textId="77777777" w:rsidR="00F305FF" w:rsidRDefault="00F305FF" w:rsidP="00AB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8ECE2" w14:textId="77777777" w:rsidR="00F305FF" w:rsidRDefault="00F305FF" w:rsidP="00AB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45A50" w14:textId="77777777" w:rsidR="001B779A" w:rsidRPr="00357E94" w:rsidRDefault="001B779A" w:rsidP="00357E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1B779A">
        <w:rPr>
          <w:rFonts w:ascii="Times New Roman" w:hAnsi="Times New Roman" w:cs="Times New Roman"/>
          <w:sz w:val="28"/>
          <w:szCs w:val="28"/>
        </w:rPr>
        <w:t>Резкое падение объема перевозок</w:t>
      </w:r>
      <w:r w:rsidR="00357E94">
        <w:rPr>
          <w:rFonts w:ascii="Times New Roman" w:hAnsi="Times New Roman" w:cs="Times New Roman"/>
          <w:sz w:val="28"/>
          <w:szCs w:val="28"/>
        </w:rPr>
        <w:t xml:space="preserve"> на всех видах автомобильного транспорта при сохранившей</w:t>
      </w:r>
      <w:r w:rsidRPr="001B779A">
        <w:rPr>
          <w:rFonts w:ascii="Times New Roman" w:hAnsi="Times New Roman" w:cs="Times New Roman"/>
          <w:sz w:val="28"/>
          <w:szCs w:val="28"/>
        </w:rPr>
        <w:t>ся практически полностью величине расходов</w:t>
      </w:r>
      <w:r w:rsidR="00357E94">
        <w:rPr>
          <w:rFonts w:ascii="Times New Roman" w:hAnsi="Times New Roman" w:cs="Times New Roman"/>
          <w:b/>
          <w:sz w:val="28"/>
          <w:szCs w:val="28"/>
        </w:rPr>
        <w:t>.</w:t>
      </w:r>
      <w:r w:rsidR="00357E94">
        <w:rPr>
          <w:rFonts w:ascii="Times New Roman" w:hAnsi="Times New Roman" w:cs="Times New Roman"/>
          <w:sz w:val="28"/>
          <w:szCs w:val="28"/>
        </w:rPr>
        <w:t xml:space="preserve"> </w:t>
      </w:r>
      <w:r w:rsidRPr="00357E94">
        <w:rPr>
          <w:rFonts w:ascii="Times New Roman" w:hAnsi="Times New Roman" w:cs="Times New Roman"/>
          <w:sz w:val="28"/>
          <w:szCs w:val="28"/>
        </w:rPr>
        <w:t xml:space="preserve">В большей части регионов закрыты вокзалы, </w:t>
      </w:r>
      <w:r w:rsidRPr="00357E94">
        <w:rPr>
          <w:rFonts w:ascii="Times New Roman" w:hAnsi="Times New Roman" w:cs="Times New Roman"/>
          <w:sz w:val="28"/>
          <w:szCs w:val="28"/>
        </w:rPr>
        <w:lastRenderedPageBreak/>
        <w:t>значительно сокращено количество маршрутов общественного тран</w:t>
      </w:r>
      <w:r w:rsidR="00D50FDE">
        <w:rPr>
          <w:rFonts w:ascii="Times New Roman" w:hAnsi="Times New Roman" w:cs="Times New Roman"/>
          <w:sz w:val="28"/>
          <w:szCs w:val="28"/>
        </w:rPr>
        <w:t>с</w:t>
      </w:r>
      <w:r w:rsidRPr="00357E94">
        <w:rPr>
          <w:rFonts w:ascii="Times New Roman" w:hAnsi="Times New Roman" w:cs="Times New Roman"/>
          <w:sz w:val="28"/>
          <w:szCs w:val="28"/>
        </w:rPr>
        <w:t>порта. Пад</w:t>
      </w:r>
      <w:r w:rsidR="00357E94">
        <w:rPr>
          <w:rFonts w:ascii="Times New Roman" w:hAnsi="Times New Roman" w:cs="Times New Roman"/>
          <w:sz w:val="28"/>
          <w:szCs w:val="28"/>
        </w:rPr>
        <w:t>ение объема перевозок от 50 до 10</w:t>
      </w:r>
      <w:r w:rsidRPr="00357E94">
        <w:rPr>
          <w:rFonts w:ascii="Times New Roman" w:hAnsi="Times New Roman" w:cs="Times New Roman"/>
          <w:sz w:val="28"/>
          <w:szCs w:val="28"/>
        </w:rPr>
        <w:t>0%.</w:t>
      </w:r>
    </w:p>
    <w:p w14:paraId="1D59A274" w14:textId="77777777" w:rsidR="001B779A" w:rsidRDefault="001B779A" w:rsidP="001B779A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12BA0B7E" w14:textId="77777777" w:rsidR="005E0AAA" w:rsidRDefault="005E0AAA" w:rsidP="001B77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sz w:val="28"/>
          <w:szCs w:val="28"/>
        </w:rPr>
        <w:t>Предоставление «кредитных каникул» для субъектов малого и среднего бизнеса.</w:t>
      </w:r>
    </w:p>
    <w:p w14:paraId="0657A1F7" w14:textId="77777777" w:rsidR="00BB5A88" w:rsidRPr="00BB5A88" w:rsidRDefault="00BB5A88" w:rsidP="00BB5A8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Внесение изменений </w:t>
      </w:r>
      <w:r w:rsidRPr="00BB5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подпункт 7 пун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кта 2 статьи 149 НКРФ, путем исключения слов</w:t>
      </w:r>
      <w:r w:rsidRPr="00BB5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«по единым тарифам за проезд, установленным органами местного самоуправления».</w:t>
      </w:r>
    </w:p>
    <w:p w14:paraId="6AED3541" w14:textId="77777777" w:rsidR="001B779A" w:rsidRDefault="001B779A" w:rsidP="001B77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беспроцентных займов от 1 года до 3 лет для выплаты заработной платы сотрудникам транспортных компаний на срок 6 месяцев и более.</w:t>
      </w:r>
    </w:p>
    <w:p w14:paraId="2920E51E" w14:textId="77777777" w:rsidR="00D50FDE" w:rsidRPr="00357E94" w:rsidRDefault="00D50FDE" w:rsidP="001B77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точек питания водителей, соответствующих санэпиднормам, с учетом закрытия мест общественного питания.</w:t>
      </w:r>
    </w:p>
    <w:p w14:paraId="6E0275F4" w14:textId="77777777" w:rsidR="001B779A" w:rsidRDefault="001B779A" w:rsidP="001B7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740B79" w14:textId="77777777" w:rsidR="008C3371" w:rsidRDefault="008C3371" w:rsidP="001B7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E90848" w14:textId="77777777" w:rsidR="001B779A" w:rsidRDefault="001B779A" w:rsidP="001B779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перевозчиков средств на дополнительное оснащение транспортных средств</w:t>
      </w:r>
    </w:p>
    <w:p w14:paraId="73EF9E93" w14:textId="77777777" w:rsidR="001B779A" w:rsidRDefault="001B779A" w:rsidP="001B779A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4AA3673C" w14:textId="77777777" w:rsidR="001C3773" w:rsidRDefault="00A96DCF" w:rsidP="00CC00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обязательства</w:t>
      </w:r>
      <w:r w:rsidR="0084070B">
        <w:rPr>
          <w:rFonts w:ascii="Times New Roman" w:hAnsi="Times New Roman" w:cs="Times New Roman"/>
          <w:sz w:val="28"/>
          <w:szCs w:val="28"/>
        </w:rPr>
        <w:t xml:space="preserve"> оснащения тахографами транспортных средств, </w:t>
      </w:r>
      <w:r w:rsidR="0084070B" w:rsidRPr="0084070B">
        <w:rPr>
          <w:rFonts w:ascii="Times New Roman" w:hAnsi="Times New Roman" w:cs="Times New Roman"/>
          <w:sz w:val="28"/>
          <w:szCs w:val="28"/>
        </w:rPr>
        <w:t>осуществляющих регулярные пе</w:t>
      </w:r>
      <w:r>
        <w:rPr>
          <w:rFonts w:ascii="Times New Roman" w:hAnsi="Times New Roman" w:cs="Times New Roman"/>
          <w:sz w:val="28"/>
          <w:szCs w:val="28"/>
        </w:rPr>
        <w:t>ревозки пассажиров в городском и пригородном</w:t>
      </w:r>
      <w:r w:rsidR="0084070B" w:rsidRPr="0084070B">
        <w:rPr>
          <w:rFonts w:ascii="Times New Roman" w:hAnsi="Times New Roman" w:cs="Times New Roman"/>
          <w:sz w:val="28"/>
          <w:szCs w:val="28"/>
        </w:rPr>
        <w:t xml:space="preserve"> сообщении.</w:t>
      </w:r>
    </w:p>
    <w:p w14:paraId="79BC501F" w14:textId="77777777" w:rsidR="008C3371" w:rsidRDefault="00CC00A5" w:rsidP="008C337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71">
        <w:rPr>
          <w:rFonts w:ascii="Times New Roman" w:hAnsi="Times New Roman" w:cs="Times New Roman"/>
          <w:sz w:val="28"/>
          <w:szCs w:val="28"/>
        </w:rPr>
        <w:t>Продление</w:t>
      </w:r>
      <w:r w:rsidR="00CE7F0A" w:rsidRPr="008C3371">
        <w:rPr>
          <w:rFonts w:ascii="Times New Roman" w:hAnsi="Times New Roman" w:cs="Times New Roman"/>
          <w:sz w:val="28"/>
          <w:szCs w:val="28"/>
        </w:rPr>
        <w:t xml:space="preserve"> д</w:t>
      </w:r>
      <w:r w:rsidR="008C3371">
        <w:rPr>
          <w:rFonts w:ascii="Times New Roman" w:hAnsi="Times New Roman" w:cs="Times New Roman"/>
          <w:sz w:val="28"/>
          <w:szCs w:val="28"/>
        </w:rPr>
        <w:t>о 1 июля 2021 г. приостановления действия</w:t>
      </w:r>
      <w:r w:rsidR="00CE7F0A" w:rsidRPr="008C3371">
        <w:rPr>
          <w:rFonts w:ascii="Times New Roman" w:hAnsi="Times New Roman" w:cs="Times New Roman"/>
          <w:sz w:val="28"/>
          <w:szCs w:val="28"/>
        </w:rPr>
        <w:t xml:space="preserve"> частей 2 - 4 и 6 статьи 14.5 Кодекса Российской Федерации об административных правонарушениях в отношении применения контрольно-кассовой техники при осуществлении расчетов водителями или кондукторами в салоне транспортного средства при реализации проездных документов (билетов) и талонов для проезда в общественном транспорте.</w:t>
      </w:r>
      <w:r w:rsidR="008C3371" w:rsidRPr="008C3371">
        <w:rPr>
          <w:rFonts w:ascii="Times New Roman" w:hAnsi="Times New Roman" w:cs="Times New Roman"/>
          <w:sz w:val="28"/>
          <w:szCs w:val="28"/>
        </w:rPr>
        <w:t xml:space="preserve"> </w:t>
      </w:r>
      <w:r w:rsidR="008C3371">
        <w:rPr>
          <w:rFonts w:ascii="Times New Roman" w:hAnsi="Times New Roman" w:cs="Times New Roman"/>
          <w:sz w:val="28"/>
          <w:szCs w:val="28"/>
        </w:rPr>
        <w:t>Внесение</w:t>
      </w:r>
      <w:r w:rsidR="008C3371" w:rsidRPr="008C3371">
        <w:rPr>
          <w:rFonts w:ascii="Times New Roman" w:hAnsi="Times New Roman" w:cs="Times New Roman"/>
          <w:sz w:val="28"/>
          <w:szCs w:val="28"/>
        </w:rPr>
        <w:t xml:space="preserve"> изменений в статью 2 </w:t>
      </w:r>
      <w:hyperlink r:id="rId6" w:history="1">
        <w:r w:rsidR="008C3371" w:rsidRPr="008C3371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03.07.2019 N 171-ФЗ </w:t>
        </w:r>
      </w:hyperlink>
      <w:r w:rsidR="008C3371" w:rsidRPr="008C3371">
        <w:rPr>
          <w:rFonts w:ascii="Times New Roman" w:hAnsi="Times New Roman" w:cs="Times New Roman"/>
          <w:sz w:val="28"/>
          <w:szCs w:val="28"/>
        </w:rPr>
        <w:t>заменив слова «Приостановить до 1 июля 2020 года словами «Приостановить до 1 июля 2021 г.».</w:t>
      </w:r>
    </w:p>
    <w:p w14:paraId="485AA19C" w14:textId="77777777" w:rsidR="00211B36" w:rsidRDefault="00211B36" w:rsidP="00211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F6AA53" w14:textId="77777777" w:rsidR="00211B36" w:rsidRPr="008C3371" w:rsidRDefault="00211B36" w:rsidP="00211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F10506" w14:textId="77777777" w:rsidR="00D6697A" w:rsidRDefault="00D6697A" w:rsidP="00D6697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Большая составляющая в расходной части такси комиссии агрегаторов (около трети от стоимости поездки)</w:t>
      </w:r>
    </w:p>
    <w:p w14:paraId="355A8CF9" w14:textId="77777777" w:rsidR="00D6697A" w:rsidRDefault="00D6697A" w:rsidP="00D6697A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6DDF0578" w14:textId="77777777" w:rsidR="00D6697A" w:rsidRPr="00D6697A" w:rsidRDefault="00D6697A" w:rsidP="00D6697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6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комиссии агрегаторов в условиях пандемии </w:t>
      </w:r>
      <w:r w:rsidR="00D50FDE">
        <w:rPr>
          <w:rFonts w:ascii="Times New Roman" w:hAnsi="Times New Roman" w:cs="Times New Roman"/>
          <w:sz w:val="28"/>
          <w:szCs w:val="28"/>
        </w:rPr>
        <w:t>с ограничением верхней планки общих сборов агрегатора 10% от стоимости поездки.</w:t>
      </w:r>
    </w:p>
    <w:p w14:paraId="1FE1C4B5" w14:textId="77777777" w:rsidR="00D6697A" w:rsidRDefault="00D6697A">
      <w:pPr>
        <w:rPr>
          <w:rFonts w:ascii="Times New Roman" w:hAnsi="Times New Roman" w:cs="Times New Roman"/>
          <w:sz w:val="28"/>
          <w:szCs w:val="28"/>
        </w:rPr>
      </w:pPr>
    </w:p>
    <w:p w14:paraId="33440DD3" w14:textId="77777777" w:rsidR="00CE7F0A" w:rsidRDefault="00CE7F0A" w:rsidP="003D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328B9" w14:textId="77777777" w:rsidR="00CE7F0A" w:rsidRDefault="00CE7F0A" w:rsidP="003D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E2F94" w14:textId="77777777" w:rsidR="00327D67" w:rsidRPr="00AB7B34" w:rsidRDefault="00327D67" w:rsidP="00AB7B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27D67" w:rsidRPr="00AB7B34" w:rsidSect="003D0B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C00"/>
    <w:multiLevelType w:val="hybridMultilevel"/>
    <w:tmpl w:val="7A7A29A4"/>
    <w:lvl w:ilvl="0" w:tplc="F042D532">
      <w:start w:val="1"/>
      <w:numFmt w:val="bullet"/>
      <w:lvlText w:val="-"/>
      <w:lvlJc w:val="left"/>
      <w:pPr>
        <w:ind w:left="1149" w:hanging="44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161763"/>
    <w:multiLevelType w:val="hybridMultilevel"/>
    <w:tmpl w:val="BE3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766"/>
    <w:multiLevelType w:val="hybridMultilevel"/>
    <w:tmpl w:val="BE3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4C6"/>
    <w:multiLevelType w:val="hybridMultilevel"/>
    <w:tmpl w:val="544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526E4"/>
    <w:multiLevelType w:val="hybridMultilevel"/>
    <w:tmpl w:val="551A3092"/>
    <w:lvl w:ilvl="0" w:tplc="CEFC43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B3704"/>
    <w:multiLevelType w:val="hybridMultilevel"/>
    <w:tmpl w:val="544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B6528"/>
    <w:multiLevelType w:val="hybridMultilevel"/>
    <w:tmpl w:val="179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2C"/>
    <w:rsid w:val="0017605C"/>
    <w:rsid w:val="001B779A"/>
    <w:rsid w:val="001C3773"/>
    <w:rsid w:val="001C67CC"/>
    <w:rsid w:val="00211B36"/>
    <w:rsid w:val="00217C67"/>
    <w:rsid w:val="002E66BE"/>
    <w:rsid w:val="00327D67"/>
    <w:rsid w:val="00357E94"/>
    <w:rsid w:val="003D0B8A"/>
    <w:rsid w:val="005E0AAA"/>
    <w:rsid w:val="00722817"/>
    <w:rsid w:val="007C65F5"/>
    <w:rsid w:val="0084070B"/>
    <w:rsid w:val="008562E1"/>
    <w:rsid w:val="0086360B"/>
    <w:rsid w:val="0089617C"/>
    <w:rsid w:val="008C3371"/>
    <w:rsid w:val="009F3139"/>
    <w:rsid w:val="00A4778E"/>
    <w:rsid w:val="00A96DCF"/>
    <w:rsid w:val="00AB7B34"/>
    <w:rsid w:val="00BB5A88"/>
    <w:rsid w:val="00C6282C"/>
    <w:rsid w:val="00C90451"/>
    <w:rsid w:val="00CC00A5"/>
    <w:rsid w:val="00CE7F0A"/>
    <w:rsid w:val="00D07341"/>
    <w:rsid w:val="00D50FDE"/>
    <w:rsid w:val="00D6697A"/>
    <w:rsid w:val="00F305FF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F0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34"/>
    <w:pPr>
      <w:ind w:left="720"/>
      <w:contextualSpacing/>
    </w:pPr>
  </w:style>
  <w:style w:type="paragraph" w:styleId="a4">
    <w:name w:val="No Spacing"/>
    <w:uiPriority w:val="1"/>
    <w:qFormat/>
    <w:rsid w:val="00327D67"/>
    <w:pPr>
      <w:spacing w:after="0" w:line="240" w:lineRule="auto"/>
    </w:pPr>
  </w:style>
  <w:style w:type="paragraph" w:customStyle="1" w:styleId="headertext">
    <w:name w:val="headertext"/>
    <w:basedOn w:val="a"/>
    <w:rsid w:val="008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3773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C3773"/>
  </w:style>
  <w:style w:type="character" w:customStyle="1" w:styleId="nobr">
    <w:name w:val="nobr"/>
    <w:basedOn w:val="a0"/>
    <w:rsid w:val="001C3773"/>
  </w:style>
  <w:style w:type="character" w:customStyle="1" w:styleId="blk2">
    <w:name w:val="blk2"/>
    <w:basedOn w:val="a0"/>
    <w:rsid w:val="001C37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34"/>
    <w:pPr>
      <w:ind w:left="720"/>
      <w:contextualSpacing/>
    </w:pPr>
  </w:style>
  <w:style w:type="paragraph" w:styleId="a4">
    <w:name w:val="No Spacing"/>
    <w:uiPriority w:val="1"/>
    <w:qFormat/>
    <w:rsid w:val="00327D67"/>
    <w:pPr>
      <w:spacing w:after="0" w:line="240" w:lineRule="auto"/>
    </w:pPr>
  </w:style>
  <w:style w:type="paragraph" w:customStyle="1" w:styleId="headertext">
    <w:name w:val="headertext"/>
    <w:basedOn w:val="a"/>
    <w:rsid w:val="008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3773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C3773"/>
  </w:style>
  <w:style w:type="character" w:customStyle="1" w:styleId="nobr">
    <w:name w:val="nobr"/>
    <w:basedOn w:val="a0"/>
    <w:rsid w:val="001C3773"/>
  </w:style>
  <w:style w:type="character" w:customStyle="1" w:styleId="blk2">
    <w:name w:val="blk2"/>
    <w:basedOn w:val="a0"/>
    <w:rsid w:val="001C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0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4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3253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33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34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sultant.ru/document/cons_doc_LAW_328164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ekaterinna</dc:creator>
  <cp:lastModifiedBy>Наталия Лозинская</cp:lastModifiedBy>
  <cp:revision>4</cp:revision>
  <dcterms:created xsi:type="dcterms:W3CDTF">2020-04-10T11:13:00Z</dcterms:created>
  <dcterms:modified xsi:type="dcterms:W3CDTF">2020-04-10T12:37:00Z</dcterms:modified>
</cp:coreProperties>
</file>